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3" w:type="dxa"/>
        <w:tblCellSpacing w:w="0" w:type="dxa"/>
        <w:tblBorders>
          <w:top w:val="single" w:sz="2" w:space="0" w:color="A4D824"/>
          <w:left w:val="single" w:sz="6" w:space="0" w:color="A4D824"/>
          <w:bottom w:val="single" w:sz="6" w:space="0" w:color="A4D824"/>
          <w:right w:val="single" w:sz="6" w:space="0" w:color="A4D82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3"/>
      </w:tblGrid>
      <w:tr w:rsidR="009961AF" w:rsidRPr="00FD4F87" w:rsidTr="00190FFC">
        <w:trPr>
          <w:trHeight w:val="27405"/>
          <w:tblCellSpacing w:w="0" w:type="dxa"/>
        </w:trPr>
        <w:tc>
          <w:tcPr>
            <w:tcW w:w="892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9961AF" w:rsidRPr="00190FFC" w:rsidRDefault="009961AF" w:rsidP="009961AF">
            <w:pPr>
              <w:shd w:val="clear" w:color="auto" w:fill="71BEF7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00"/>
                <w:kern w:val="36"/>
                <w:sz w:val="30"/>
                <w:szCs w:val="30"/>
                <w:lang w:eastAsia="ru-RU"/>
              </w:rPr>
            </w:pPr>
            <w:r w:rsidRPr="00190FFC">
              <w:rPr>
                <w:rFonts w:ascii="Verdana" w:eastAsia="Times New Roman" w:hAnsi="Verdana" w:cs="Times New Roman"/>
                <w:b/>
                <w:bCs/>
                <w:color w:val="FFFF00"/>
                <w:kern w:val="36"/>
                <w:sz w:val="30"/>
                <w:szCs w:val="30"/>
                <w:lang w:eastAsia="ru-RU"/>
              </w:rPr>
              <w:t>Правила поведения на воде для детей</w:t>
            </w:r>
          </w:p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92"/>
              <w:gridCol w:w="4001"/>
            </w:tblGrid>
            <w:tr w:rsidR="009961AF" w:rsidRPr="009961AF" w:rsidTr="009961A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9DA5F38" wp14:editId="4FCF7464">
                        <wp:extent cx="2858770" cy="1903095"/>
                        <wp:effectExtent l="0" t="0" r="0" b="1905"/>
                        <wp:docPr id="1" name="Рисунок 1" descr="http://dou83.rybadm.ru/images/p85_pravila_na_vode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dou83.rybadm.ru/images/p85_pravila_na_vode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8770" cy="19030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Лето – это солнце, воздух и вода, это время отпусков, путешествий и оздоровления детей. Люди семьями отправляются на </w:t>
                  </w:r>
                  <w:hyperlink r:id="rId6" w:history="1">
                    <w:r w:rsidRPr="009961AF">
                      <w:rPr>
                        <w:rFonts w:ascii="Times New Roman" w:eastAsia="Times New Roman" w:hAnsi="Times New Roman" w:cs="Times New Roman"/>
                        <w:b/>
                        <w:bCs/>
                        <w:color w:val="71BEF7"/>
                        <w:sz w:val="20"/>
                        <w:szCs w:val="20"/>
                        <w:u w:val="single"/>
                        <w:lang w:eastAsia="ru-RU"/>
                      </w:rPr>
                      <w:t>отдых</w:t>
                    </w:r>
                  </w:hyperlink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к водоемам.</w:t>
                  </w:r>
                </w:p>
                <w:p w:rsidR="009961AF" w:rsidRPr="009961AF" w:rsidRDefault="009961AF" w:rsidP="009961A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961AF" w:rsidRPr="009961AF" w:rsidRDefault="009961AF" w:rsidP="009961A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 следует учесть тот факт, что такой отдых одновременно полезен, приятен, но и опасен, особенно если карапуз не умеет плавать.</w:t>
                  </w:r>
                </w:p>
                <w:p w:rsidR="009961AF" w:rsidRPr="009961AF" w:rsidRDefault="009961AF" w:rsidP="009961A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9961AF" w:rsidRPr="009961AF" w:rsidRDefault="009961AF" w:rsidP="009961A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Да, вода очень полезна для здоровья малыша: он и закаляется, и активно проводит время, получая свою порцию физической нагрузки, и морально отдыхает, но вместе с тем, вода – это очень опасная стихия.</w:t>
                  </w:r>
                </w:p>
              </w:tc>
            </w:tr>
          </w:tbl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9961AF" w:rsidRPr="00190FFC" w:rsidRDefault="009961AF" w:rsidP="009961AF">
            <w:pPr>
              <w:shd w:val="clear" w:color="auto" w:fill="FFC727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C00000"/>
                <w:sz w:val="26"/>
                <w:szCs w:val="26"/>
                <w:lang w:eastAsia="ru-RU"/>
              </w:rPr>
            </w:pPr>
            <w:r w:rsidRPr="00190FFC">
              <w:rPr>
                <w:rFonts w:ascii="Verdana" w:eastAsia="Times New Roman" w:hAnsi="Verdana" w:cs="Times New Roman"/>
                <w:b/>
                <w:bCs/>
                <w:color w:val="C00000"/>
                <w:sz w:val="26"/>
                <w:szCs w:val="26"/>
                <w:lang w:eastAsia="ru-RU"/>
              </w:rPr>
              <w:t>Для того чтобы уберечь кроху от беды, родители должны заранее рассказать ему правила поведения на воде для детей:</w:t>
            </w:r>
          </w:p>
          <w:p w:rsidR="009961AF" w:rsidRPr="009961AF" w:rsidRDefault="009961AF" w:rsidP="009961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Дети должны купаться только под присмотром родителей.</w:t>
            </w:r>
          </w:p>
          <w:p w:rsidR="009961AF" w:rsidRPr="009961AF" w:rsidRDefault="009961AF" w:rsidP="009961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Купаться можно только на обустроенных пляжах, на которых дежурят спасатели.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1"/>
              <w:gridCol w:w="4552"/>
            </w:tblGrid>
            <w:tr w:rsidR="009961AF" w:rsidRPr="009961AF" w:rsidTr="009961A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 в коем случае нельзя купаться в местах, возле которых размещены щиты с </w:t>
                  </w:r>
                  <w:proofErr w:type="gramStart"/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надписью</w:t>
                  </w:r>
                  <w:proofErr w:type="gramEnd"/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«Купаться строго запрещено!».</w:t>
                  </w:r>
                </w:p>
                <w:p w:rsidR="009961AF" w:rsidRPr="009961AF" w:rsidRDefault="009961AF" w:rsidP="009961AF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8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961A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983C7C6" wp14:editId="0EE6055F">
                        <wp:extent cx="2858770" cy="1919605"/>
                        <wp:effectExtent l="0" t="0" r="0" b="4445"/>
                        <wp:docPr id="2" name="Рисунок 2" descr="http://dou83.rybadm.ru/images/p85_pravila_na_vode_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dou83.rybadm.ru/images/p85_pravila_na_vode_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8770" cy="1919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961AF" w:rsidRPr="009961AF" w:rsidRDefault="009961AF" w:rsidP="009961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Детям нельзя играть и находиться у водоема, если вблизи нет родителей.</w:t>
            </w:r>
          </w:p>
          <w:p w:rsidR="009961AF" w:rsidRPr="009961AF" w:rsidRDefault="009961AF" w:rsidP="009961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Детям нельзя купаться при повышенной температуре и недомогании.</w:t>
            </w:r>
          </w:p>
          <w:p w:rsidR="009961AF" w:rsidRPr="009961AF" w:rsidRDefault="009961AF" w:rsidP="009961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 Малышам нельзя находиться в воде больше 30 минут, а если вода прохладная – 5-7 минут.</w:t>
            </w:r>
          </w:p>
          <w:p w:rsidR="009961AF" w:rsidRPr="009961AF" w:rsidRDefault="009961AF" w:rsidP="009961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Нельзя купаться сразу после обильного приема пищи. Нужно выждать 30-45 минут.</w:t>
            </w:r>
          </w:p>
          <w:p w:rsidR="009961AF" w:rsidRPr="009961AF" w:rsidRDefault="009961AF" w:rsidP="009961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Если даже малыш умеет хорошо плавать, ему нельзя купаться в глубоких местах.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41"/>
              <w:gridCol w:w="4552"/>
            </w:tblGrid>
            <w:tr w:rsidR="009961AF" w:rsidRPr="009961AF" w:rsidTr="009961A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Нельзя заплывать за буйки, даже в присутствии родителей.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  <w:r w:rsidRPr="009961A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F93EE5E" wp14:editId="4174884D">
                        <wp:extent cx="2858770" cy="1812290"/>
                        <wp:effectExtent l="0" t="0" r="0" b="0"/>
                        <wp:docPr id="3" name="Рисунок 3" descr="http://dou83.rybadm.ru/images/p85_pravila_na_vode_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dou83.rybadm.ru/images/p85_pravila_na_vode_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8770" cy="1812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61AF" w:rsidRPr="009961AF" w:rsidTr="009961A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Нельзя нырять в незнакомых местах.</w:t>
                  </w:r>
                </w:p>
                <w:p w:rsidR="009961AF" w:rsidRPr="009961AF" w:rsidRDefault="009961AF" w:rsidP="009961AF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Нельзя прыгать в воду с неприспособленных для этого возвышений.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92C5427" wp14:editId="00A9BA26">
                        <wp:extent cx="2858770" cy="2100580"/>
                        <wp:effectExtent l="0" t="0" r="0" b="0"/>
                        <wp:docPr id="4" name="Рисунок 4" descr="http://dou83.rybadm.ru/images/p85_pravila_na_vode_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dou83.rybadm.ru/images/p85_pravila_na_vode_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8770" cy="2100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61AF" w:rsidRPr="009961AF" w:rsidTr="009961AF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Категорически запрещается играть на воде игры, во время которых нужно топить других.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961AF" w:rsidRPr="009961AF" w:rsidRDefault="009961AF" w:rsidP="009961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61AF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4A54B5D" wp14:editId="27AD17FE">
                        <wp:extent cx="2858770" cy="2282190"/>
                        <wp:effectExtent l="0" t="0" r="0" b="3810"/>
                        <wp:docPr id="5" name="Рисунок 5" descr="http://dou83.rybadm.ru/images/p85_pravila_na_vode_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dou83.rybadm.ru/images/p85_pravila_na_vode_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8770" cy="2282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961AF" w:rsidRPr="009961AF" w:rsidRDefault="009961AF" w:rsidP="009961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Нельзя спонтанно нырять и хватать кого-то за ноги в воде – перепуганный человек может случайно нанести травму ныряющему шутнику.</w:t>
            </w:r>
          </w:p>
          <w:p w:rsidR="009961AF" w:rsidRPr="009961AF" w:rsidRDefault="009961AF" w:rsidP="009961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жаркие солнечные дни нужно купаться в головных уборах.</w:t>
            </w:r>
          </w:p>
          <w:p w:rsidR="009961AF" w:rsidRPr="009961AF" w:rsidRDefault="009961AF" w:rsidP="009961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Нельзя купаться в шторм и при большой волне.</w:t>
            </w:r>
          </w:p>
          <w:p w:rsidR="009961AF" w:rsidRPr="009961AF" w:rsidRDefault="009961AF" w:rsidP="009961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Нельзя плавать на поврежденных </w:t>
            </w:r>
            <w:proofErr w:type="spellStart"/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плавсредствах</w:t>
            </w:r>
            <w:proofErr w:type="spellEnd"/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(матрасах, кругах и др.)</w:t>
            </w:r>
          </w:p>
          <w:p w:rsidR="009961AF" w:rsidRPr="009961AF" w:rsidRDefault="009961AF" w:rsidP="009961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Нельзя заплывать на </w:t>
            </w:r>
            <w:proofErr w:type="spellStart"/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плавсредствах</w:t>
            </w:r>
            <w:proofErr w:type="spellEnd"/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 буйки.</w:t>
            </w:r>
          </w:p>
          <w:p w:rsidR="009961AF" w:rsidRPr="009961AF" w:rsidRDefault="009961AF" w:rsidP="009961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Нельзя плавать на </w:t>
            </w:r>
            <w:proofErr w:type="spellStart"/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плавсредствах</w:t>
            </w:r>
            <w:proofErr w:type="spellEnd"/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при сильной волне и в шторм.</w:t>
            </w:r>
          </w:p>
          <w:p w:rsidR="009961AF" w:rsidRPr="009961AF" w:rsidRDefault="009961AF" w:rsidP="009961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После купания нужно хорошенько вытереться полотенцем и промокнуть уши.</w:t>
            </w:r>
          </w:p>
          <w:p w:rsidR="009961AF" w:rsidRPr="009961AF" w:rsidRDefault="009961AF" w:rsidP="009961AF">
            <w:pPr>
              <w:shd w:val="clear" w:color="auto" w:fill="FFC727"/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ru-RU"/>
              </w:rPr>
              <w:t>Что делать, если ребенок все-таки нахлебался воды?</w:t>
            </w:r>
          </w:p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первую очередь нужно дать ему возможность хорошо откашляться. Вынести его из воды, укутать полотенцем, успокоить и напоить теплым чаем.</w:t>
            </w:r>
          </w:p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961A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Правила поведения на воде для детей практически не отличаются от правил для взрослых. Взрослые всегда должны помнить, что они являются примером для своих карапузов. Сколько бы Вы не рассказывали ребенку о том, как нужно вести себя на воде, если Вы сами не соблюдаете эти правила, – все бесполезно.</w:t>
            </w:r>
          </w:p>
          <w:p w:rsidR="009961AF" w:rsidRPr="009961AF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9961AF" w:rsidRPr="00FD4F87" w:rsidRDefault="009961AF" w:rsidP="009961AF">
            <w:pPr>
              <w:spacing w:before="100" w:beforeAutospacing="1" w:after="100" w:afterAutospacing="1" w:line="240" w:lineRule="auto"/>
              <w:outlineLvl w:val="4"/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</w:pP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Приятного</w:t>
            </w: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 </w:t>
            </w: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Вам</w:t>
            </w: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 </w:t>
            </w: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отдыха</w:t>
            </w: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>!</w:t>
            </w:r>
          </w:p>
          <w:p w:rsidR="009961AF" w:rsidRPr="00FD4F87" w:rsidRDefault="009961AF" w:rsidP="009961AF">
            <w:pPr>
              <w:spacing w:before="100" w:beforeAutospacing="1" w:after="100" w:afterAutospacing="1" w:line="240" w:lineRule="auto"/>
              <w:outlineLvl w:val="4"/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</w:pP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Завед</w:t>
            </w:r>
            <w:r w:rsidR="00FD4F87"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ующий</w:t>
            </w:r>
            <w:r w:rsidR="00FD4F87"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: </w:t>
            </w:r>
            <w:r w:rsidR="00FD4F87"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Косякова</w:t>
            </w:r>
            <w:r w:rsidR="00FD4F87"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 </w:t>
            </w:r>
            <w:r w:rsidR="00FD4F87"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Валентина</w:t>
            </w:r>
            <w:r w:rsidR="00FD4F87"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 </w:t>
            </w:r>
            <w:r w:rsidR="00FD4F87"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Михайловна</w:t>
            </w:r>
          </w:p>
          <w:p w:rsidR="009961AF" w:rsidRPr="00FD4F87" w:rsidRDefault="009961AF" w:rsidP="009961AF">
            <w:pPr>
              <w:spacing w:before="100" w:beforeAutospacing="1" w:after="100" w:afterAutospacing="1" w:line="240" w:lineRule="auto"/>
              <w:outlineLvl w:val="4"/>
              <w:rPr>
                <w:rFonts w:ascii="Calibri" w:eastAsia="Times New Roman" w:hAnsi="Calibri" w:cs="Calibri"/>
                <w:b/>
                <w:bCs/>
                <w:color w:val="00B0F0"/>
                <w:lang w:eastAsia="ru-RU"/>
              </w:rPr>
            </w:pP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Адрес</w:t>
            </w:r>
            <w:r w:rsid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: </w:t>
            </w:r>
            <w:r w:rsidR="00FD4F87">
              <w:rPr>
                <w:rFonts w:eastAsia="Times New Roman" w:cs="Times New Roman"/>
                <w:b/>
                <w:bCs/>
                <w:color w:val="00B0F0"/>
                <w:lang w:eastAsia="ru-RU"/>
              </w:rPr>
              <w:t>346961</w:t>
            </w: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, </w:t>
            </w:r>
            <w:r w:rsid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Ростовска</w:t>
            </w: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я</w:t>
            </w: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 </w:t>
            </w: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область</w:t>
            </w: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 xml:space="preserve">, </w:t>
            </w:r>
            <w:r w:rsidR="00FD4F87">
              <w:rPr>
                <w:rFonts w:ascii="Calibri" w:eastAsia="Times New Roman" w:hAnsi="Calibri" w:cs="Calibri"/>
                <w:b/>
                <w:bCs/>
                <w:color w:val="00B0F0"/>
                <w:lang w:eastAsia="ru-RU"/>
              </w:rPr>
              <w:t>Матвеево-Курганский район, с. Новониколаевка, ул. 40 лет Победы 2А</w:t>
            </w:r>
          </w:p>
          <w:p w:rsidR="009961AF" w:rsidRPr="00FD4F87" w:rsidRDefault="00FD4F87" w:rsidP="009961AF">
            <w:pPr>
              <w:spacing w:before="100" w:beforeAutospacing="1" w:after="100" w:afterAutospacing="1" w:line="240" w:lineRule="auto"/>
              <w:outlineLvl w:val="4"/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</w:pPr>
            <w:r w:rsidRPr="00FD4F87">
              <w:rPr>
                <w:rFonts w:ascii="Cambria" w:eastAsia="Times New Roman" w:hAnsi="Cambria" w:cs="Cambria"/>
                <w:b/>
                <w:bCs/>
                <w:color w:val="00B0F0"/>
                <w:lang w:eastAsia="ru-RU"/>
              </w:rPr>
              <w:t>Телефон</w:t>
            </w: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eastAsia="ru-RU"/>
              </w:rPr>
              <w:t>: 8 (86341) 33-1-06</w:t>
            </w:r>
          </w:p>
          <w:p w:rsidR="009961AF" w:rsidRPr="00FD4F87" w:rsidRDefault="009961AF" w:rsidP="009961AF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</w:pPr>
            <w:r w:rsidRPr="00FD4F87">
              <w:rPr>
                <w:rFonts w:ascii="Bodoni MT Black" w:eastAsia="Times New Roman" w:hAnsi="Bodoni MT Black" w:cs="Times New Roman"/>
                <w:b/>
                <w:bCs/>
                <w:color w:val="00B0F0"/>
                <w:lang w:val="en-US" w:eastAsia="ru-RU"/>
              </w:rPr>
              <w:t xml:space="preserve">E-mail: </w:t>
            </w:r>
            <w:hyperlink r:id="rId11" w:history="1">
              <w:r w:rsidR="00FD4F87" w:rsidRPr="00FD4F87">
                <w:rPr>
                  <w:rStyle w:val="a3"/>
                  <w:rFonts w:ascii="Bodoni MT Black" w:hAnsi="Bodoni MT Black" w:cs="Arial"/>
                  <w:b/>
                  <w:bCs/>
                  <w:sz w:val="21"/>
                  <w:szCs w:val="21"/>
                  <w:shd w:val="clear" w:color="auto" w:fill="F4F4F4"/>
                  <w:lang w:val="en-US"/>
                </w:rPr>
                <w:t>solnyshko-42.sad@mkobr61.ru</w:t>
              </w:r>
            </w:hyperlink>
            <w:r w:rsidR="00FD4F87" w:rsidRPr="00FD4F87">
              <w:rPr>
                <w:rFonts w:cs="Arial"/>
                <w:b/>
                <w:bCs/>
                <w:color w:val="00B0F0"/>
                <w:sz w:val="21"/>
                <w:szCs w:val="21"/>
                <w:shd w:val="clear" w:color="auto" w:fill="F4F4F4"/>
                <w:lang w:val="en-US"/>
              </w:rPr>
              <w:t xml:space="preserve"> </w:t>
            </w:r>
            <w:r w:rsidRPr="00FD4F87">
              <w:rPr>
                <w:rFonts w:ascii="Verdana" w:eastAsia="Times New Roman" w:hAnsi="Verdana" w:cs="Times New Roman"/>
                <w:color w:val="00B0F0"/>
                <w:sz w:val="20"/>
                <w:szCs w:val="20"/>
                <w:lang w:val="en-US" w:eastAsia="ru-RU"/>
              </w:rPr>
              <w:t> </w:t>
            </w:r>
          </w:p>
        </w:tc>
        <w:bookmarkStart w:id="0" w:name="_GoBack"/>
        <w:bookmarkEnd w:id="0"/>
      </w:tr>
    </w:tbl>
    <w:p w:rsidR="00521288" w:rsidRPr="00FD4F87" w:rsidRDefault="00521288">
      <w:pPr>
        <w:rPr>
          <w:lang w:val="en-US"/>
        </w:rPr>
      </w:pPr>
    </w:p>
    <w:sectPr w:rsidR="00521288" w:rsidRPr="00FD4F87" w:rsidSect="009961A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4641"/>
    <w:multiLevelType w:val="multilevel"/>
    <w:tmpl w:val="CA1E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0F12"/>
    <w:multiLevelType w:val="multilevel"/>
    <w:tmpl w:val="C58E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E7AEE"/>
    <w:multiLevelType w:val="multilevel"/>
    <w:tmpl w:val="C12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E7F0B"/>
    <w:multiLevelType w:val="multilevel"/>
    <w:tmpl w:val="4732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F55DD"/>
    <w:multiLevelType w:val="multilevel"/>
    <w:tmpl w:val="8F5C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A1555"/>
    <w:multiLevelType w:val="multilevel"/>
    <w:tmpl w:val="3DE4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F0BED"/>
    <w:multiLevelType w:val="multilevel"/>
    <w:tmpl w:val="5A94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3F"/>
    <w:rsid w:val="00190FFC"/>
    <w:rsid w:val="003B5C3F"/>
    <w:rsid w:val="00521288"/>
    <w:rsid w:val="009961AF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926C"/>
  <w15:chartTrackingRefBased/>
  <w15:docId w15:val="{A47827B4-D35E-4EE7-92B9-9AB2C4B1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F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pysik.ru/otdy-h-s-rebenkom-2/" TargetMode="External"/><Relationship Id="rId11" Type="http://schemas.openxmlformats.org/officeDocument/2006/relationships/hyperlink" Target="mailto:solnyshko-42.sad@mkobr61.r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 42</dc:creator>
  <cp:keywords/>
  <dc:description/>
  <cp:lastModifiedBy>Солнышко 42</cp:lastModifiedBy>
  <cp:revision>5</cp:revision>
  <dcterms:created xsi:type="dcterms:W3CDTF">2024-07-16T09:01:00Z</dcterms:created>
  <dcterms:modified xsi:type="dcterms:W3CDTF">2024-07-17T08:32:00Z</dcterms:modified>
</cp:coreProperties>
</file>